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6A41B" w14:textId="6CFFD8D6" w:rsidR="00763F82" w:rsidRPr="009A541D" w:rsidRDefault="00763F82" w:rsidP="00763F82">
      <w:pPr>
        <w:jc w:val="center"/>
        <w:rPr>
          <w:rFonts w:asciiTheme="minorEastAsia" w:hAnsiTheme="minorEastAsia"/>
          <w:color w:val="000000" w:themeColor="text1"/>
          <w:sz w:val="24"/>
          <w:szCs w:val="24"/>
        </w:rPr>
      </w:pPr>
      <w:r w:rsidRPr="009A541D">
        <w:rPr>
          <w:rFonts w:asciiTheme="minorEastAsia" w:hAnsiTheme="minorEastAsia" w:hint="eastAsia"/>
          <w:color w:val="000000" w:themeColor="text1"/>
          <w:sz w:val="24"/>
          <w:szCs w:val="24"/>
        </w:rPr>
        <w:t>湯川村販路拡大育成支援事業補助金交付基準</w:t>
      </w:r>
    </w:p>
    <w:p w14:paraId="2782583B" w14:textId="77777777" w:rsidR="00763F82" w:rsidRPr="009A541D" w:rsidRDefault="00763F82" w:rsidP="00763F82">
      <w:pPr>
        <w:jc w:val="left"/>
        <w:rPr>
          <w:rFonts w:asciiTheme="minorEastAsia" w:hAnsiTheme="minorEastAsia"/>
          <w:color w:val="000000" w:themeColor="text1"/>
          <w:sz w:val="24"/>
          <w:szCs w:val="24"/>
        </w:rPr>
      </w:pPr>
    </w:p>
    <w:p w14:paraId="4E7FA0A8" w14:textId="77777777" w:rsidR="00763F82" w:rsidRPr="009A541D" w:rsidRDefault="00763F82" w:rsidP="00763F82">
      <w:pPr>
        <w:jc w:val="left"/>
        <w:rPr>
          <w:rFonts w:asciiTheme="minorEastAsia" w:hAnsiTheme="minorEastAsia"/>
          <w:color w:val="000000" w:themeColor="text1"/>
          <w:sz w:val="24"/>
          <w:szCs w:val="24"/>
        </w:rPr>
      </w:pPr>
      <w:r w:rsidRPr="009A541D">
        <w:rPr>
          <w:rFonts w:asciiTheme="minorEastAsia" w:hAnsiTheme="minorEastAsia" w:hint="eastAsia"/>
          <w:color w:val="000000" w:themeColor="text1"/>
          <w:sz w:val="24"/>
          <w:szCs w:val="24"/>
        </w:rPr>
        <w:t>（目的）</w:t>
      </w:r>
    </w:p>
    <w:p w14:paraId="57A19168" w14:textId="2018C8BE" w:rsidR="00763F82" w:rsidRPr="009A541D" w:rsidRDefault="00763F82" w:rsidP="00763F82">
      <w:pPr>
        <w:ind w:left="240" w:hangingChars="100" w:hanging="240"/>
        <w:jc w:val="left"/>
        <w:rPr>
          <w:rFonts w:asciiTheme="minorEastAsia" w:hAnsiTheme="minorEastAsia"/>
          <w:color w:val="000000" w:themeColor="text1"/>
          <w:sz w:val="24"/>
          <w:szCs w:val="24"/>
        </w:rPr>
      </w:pPr>
      <w:r w:rsidRPr="009A541D">
        <w:rPr>
          <w:rFonts w:asciiTheme="minorEastAsia" w:hAnsiTheme="minorEastAsia" w:hint="eastAsia"/>
          <w:color w:val="000000" w:themeColor="text1"/>
          <w:sz w:val="24"/>
          <w:szCs w:val="24"/>
        </w:rPr>
        <w:t>第１条　この基準は、湯川村補助金等の交付等に関する規則（昭和５２年規則第６号以下「規則」という。）及び湯川村商工業振興事業等補助金交付要綱（昭和５２年告示第５号、以下「要綱」という。）の規定に定めるもののほか、村内中小企業者の持続的経営発達と販路拡大を目的として店舗等（事務所・工場）の改修等に要する経費の一部を補助する販路拡大育成支援事業補助金の交付に関する基準を定めるものとする。</w:t>
      </w:r>
    </w:p>
    <w:p w14:paraId="6C5432A6" w14:textId="77777777" w:rsidR="00763F82" w:rsidRPr="009A541D" w:rsidRDefault="00763F82" w:rsidP="00763F82">
      <w:pPr>
        <w:ind w:left="240" w:hangingChars="100" w:hanging="240"/>
        <w:jc w:val="left"/>
        <w:rPr>
          <w:rFonts w:asciiTheme="minorEastAsia" w:hAnsiTheme="minorEastAsia"/>
          <w:color w:val="000000" w:themeColor="text1"/>
          <w:sz w:val="24"/>
          <w:szCs w:val="24"/>
        </w:rPr>
      </w:pPr>
    </w:p>
    <w:p w14:paraId="7527EB69" w14:textId="77777777" w:rsidR="00763F82" w:rsidRPr="009A541D" w:rsidRDefault="00763F82" w:rsidP="00763F82">
      <w:pPr>
        <w:ind w:left="240" w:hangingChars="100" w:hanging="240"/>
        <w:jc w:val="left"/>
        <w:rPr>
          <w:rFonts w:asciiTheme="minorEastAsia" w:hAnsiTheme="minorEastAsia"/>
          <w:color w:val="000000" w:themeColor="text1"/>
          <w:sz w:val="24"/>
          <w:szCs w:val="24"/>
        </w:rPr>
      </w:pPr>
      <w:r w:rsidRPr="009A541D">
        <w:rPr>
          <w:rFonts w:asciiTheme="minorEastAsia" w:hAnsiTheme="minorEastAsia" w:hint="eastAsia"/>
          <w:color w:val="000000" w:themeColor="text1"/>
          <w:sz w:val="24"/>
          <w:szCs w:val="24"/>
        </w:rPr>
        <w:t>（対象事業）</w:t>
      </w:r>
    </w:p>
    <w:p w14:paraId="177F0492" w14:textId="77777777" w:rsidR="00763F82" w:rsidRPr="009A541D" w:rsidRDefault="00763F82" w:rsidP="00763F82">
      <w:pPr>
        <w:ind w:left="240" w:hangingChars="100" w:hanging="240"/>
        <w:jc w:val="left"/>
        <w:rPr>
          <w:rFonts w:asciiTheme="minorEastAsia" w:hAnsiTheme="minorEastAsia"/>
          <w:color w:val="000000" w:themeColor="text1"/>
          <w:sz w:val="24"/>
          <w:szCs w:val="24"/>
        </w:rPr>
      </w:pPr>
      <w:r w:rsidRPr="009A541D">
        <w:rPr>
          <w:rFonts w:asciiTheme="minorEastAsia" w:hAnsiTheme="minorEastAsia" w:hint="eastAsia"/>
          <w:color w:val="000000" w:themeColor="text1"/>
          <w:sz w:val="24"/>
          <w:szCs w:val="24"/>
        </w:rPr>
        <w:t>第２条　補助の対象となる「事業」とは、次に掲げるものをいう。</w:t>
      </w:r>
    </w:p>
    <w:p w14:paraId="7EDF1E64" w14:textId="77777777" w:rsidR="00763F82" w:rsidRPr="009A541D" w:rsidRDefault="00763F82" w:rsidP="00763F82">
      <w:pPr>
        <w:ind w:leftChars="100" w:left="690" w:hangingChars="200" w:hanging="480"/>
        <w:jc w:val="left"/>
        <w:rPr>
          <w:color w:val="000000" w:themeColor="text1"/>
          <w:sz w:val="24"/>
          <w:szCs w:val="24"/>
        </w:rPr>
      </w:pPr>
      <w:r w:rsidRPr="009A541D">
        <w:rPr>
          <w:rFonts w:hint="eastAsia"/>
          <w:color w:val="000000" w:themeColor="text1"/>
          <w:sz w:val="24"/>
          <w:szCs w:val="24"/>
        </w:rPr>
        <w:t>（１）統計法（平成１９年法律第５３号）第２条第９項に規定する統計基準である「日本標準産業分類」に掲げるもののうち、次のものとする。</w:t>
      </w:r>
    </w:p>
    <w:p w14:paraId="509DDBDC" w14:textId="77777777" w:rsidR="00763F82" w:rsidRPr="009A541D" w:rsidRDefault="00763F82" w:rsidP="00763F82">
      <w:pPr>
        <w:ind w:leftChars="100" w:left="450" w:hangingChars="100" w:hanging="240"/>
        <w:jc w:val="left"/>
        <w:rPr>
          <w:color w:val="000000" w:themeColor="text1"/>
          <w:sz w:val="24"/>
          <w:szCs w:val="24"/>
        </w:rPr>
      </w:pPr>
      <w:r w:rsidRPr="009A541D">
        <w:rPr>
          <w:rFonts w:hint="eastAsia"/>
          <w:color w:val="000000" w:themeColor="text1"/>
          <w:sz w:val="24"/>
          <w:szCs w:val="24"/>
        </w:rPr>
        <w:t xml:space="preserve">　　ア　製造業</w:t>
      </w:r>
    </w:p>
    <w:p w14:paraId="530878BD" w14:textId="77777777" w:rsidR="00763F82" w:rsidRPr="009A541D" w:rsidRDefault="00763F82" w:rsidP="00763F82">
      <w:pPr>
        <w:ind w:leftChars="100" w:left="450" w:hangingChars="100" w:hanging="240"/>
        <w:jc w:val="left"/>
        <w:rPr>
          <w:color w:val="000000" w:themeColor="text1"/>
          <w:sz w:val="24"/>
          <w:szCs w:val="24"/>
        </w:rPr>
      </w:pPr>
      <w:r w:rsidRPr="009A541D">
        <w:rPr>
          <w:rFonts w:hint="eastAsia"/>
          <w:color w:val="000000" w:themeColor="text1"/>
          <w:sz w:val="24"/>
          <w:szCs w:val="24"/>
        </w:rPr>
        <w:t xml:space="preserve">　　イ　情報通信業</w:t>
      </w:r>
    </w:p>
    <w:p w14:paraId="070CC122" w14:textId="77777777" w:rsidR="00763F82" w:rsidRPr="009A541D" w:rsidRDefault="00763F82" w:rsidP="00763F82">
      <w:pPr>
        <w:ind w:leftChars="200" w:left="420"/>
        <w:jc w:val="left"/>
        <w:rPr>
          <w:color w:val="000000" w:themeColor="text1"/>
          <w:sz w:val="24"/>
          <w:szCs w:val="24"/>
        </w:rPr>
      </w:pPr>
      <w:r w:rsidRPr="009A541D">
        <w:rPr>
          <w:rFonts w:hint="eastAsia"/>
          <w:color w:val="000000" w:themeColor="text1"/>
          <w:sz w:val="24"/>
          <w:szCs w:val="24"/>
        </w:rPr>
        <w:t xml:space="preserve">　ウ　卸売・小売業</w:t>
      </w:r>
    </w:p>
    <w:p w14:paraId="0F59D9FF" w14:textId="77777777" w:rsidR="00763F82" w:rsidRPr="009A541D" w:rsidRDefault="00763F82" w:rsidP="00763F82">
      <w:pPr>
        <w:ind w:leftChars="200" w:left="420"/>
        <w:jc w:val="left"/>
        <w:rPr>
          <w:color w:val="000000" w:themeColor="text1"/>
          <w:sz w:val="24"/>
          <w:szCs w:val="24"/>
        </w:rPr>
      </w:pPr>
      <w:r w:rsidRPr="009A541D">
        <w:rPr>
          <w:rFonts w:hint="eastAsia"/>
          <w:color w:val="000000" w:themeColor="text1"/>
          <w:sz w:val="24"/>
          <w:szCs w:val="24"/>
        </w:rPr>
        <w:t xml:space="preserve">　エ　飲食・サービス業</w:t>
      </w:r>
    </w:p>
    <w:p w14:paraId="050CB84C" w14:textId="77777777" w:rsidR="00763F82" w:rsidRPr="009A541D" w:rsidRDefault="00763F82" w:rsidP="00763F82">
      <w:pPr>
        <w:ind w:leftChars="100" w:left="690" w:hangingChars="200" w:hanging="480"/>
        <w:jc w:val="left"/>
        <w:rPr>
          <w:rFonts w:asciiTheme="minorEastAsia" w:hAnsiTheme="minorEastAsia"/>
          <w:color w:val="000000" w:themeColor="text1"/>
          <w:sz w:val="24"/>
          <w:szCs w:val="24"/>
        </w:rPr>
      </w:pPr>
      <w:r w:rsidRPr="009A541D">
        <w:rPr>
          <w:rFonts w:asciiTheme="minorEastAsia" w:hAnsiTheme="minorEastAsia" w:hint="eastAsia"/>
          <w:color w:val="000000" w:themeColor="text1"/>
          <w:sz w:val="24"/>
          <w:szCs w:val="24"/>
        </w:rPr>
        <w:t>（２）前号に掲げるもののほか、商工会員に加入できる事業で、村の振興に寄与する業種と村長が認めるもの。</w:t>
      </w:r>
    </w:p>
    <w:p w14:paraId="5406F8FA" w14:textId="77777777" w:rsidR="00763F82" w:rsidRPr="009A541D" w:rsidRDefault="00763F82" w:rsidP="00763F82">
      <w:pPr>
        <w:jc w:val="left"/>
        <w:rPr>
          <w:rFonts w:asciiTheme="minorEastAsia" w:hAnsiTheme="minorEastAsia"/>
          <w:color w:val="000000" w:themeColor="text1"/>
          <w:sz w:val="24"/>
          <w:szCs w:val="24"/>
        </w:rPr>
      </w:pPr>
    </w:p>
    <w:p w14:paraId="2A8A5F98" w14:textId="77777777" w:rsidR="00763F82" w:rsidRPr="009A541D" w:rsidRDefault="00763F82" w:rsidP="00763F82">
      <w:pPr>
        <w:jc w:val="left"/>
        <w:rPr>
          <w:rFonts w:asciiTheme="minorEastAsia" w:hAnsiTheme="minorEastAsia"/>
          <w:color w:val="000000" w:themeColor="text1"/>
          <w:sz w:val="24"/>
          <w:szCs w:val="24"/>
        </w:rPr>
      </w:pPr>
      <w:r w:rsidRPr="009A541D">
        <w:rPr>
          <w:rFonts w:asciiTheme="minorEastAsia" w:hAnsiTheme="minorEastAsia" w:hint="eastAsia"/>
          <w:color w:val="000000" w:themeColor="text1"/>
          <w:sz w:val="24"/>
          <w:szCs w:val="24"/>
        </w:rPr>
        <w:t>（補助対象者）</w:t>
      </w:r>
    </w:p>
    <w:p w14:paraId="19821CB8" w14:textId="77777777" w:rsidR="00763F82" w:rsidRPr="009A541D" w:rsidRDefault="00763F82" w:rsidP="00763F82">
      <w:pPr>
        <w:ind w:left="240" w:hangingChars="100" w:hanging="240"/>
        <w:jc w:val="left"/>
        <w:rPr>
          <w:rFonts w:asciiTheme="minorEastAsia" w:hAnsiTheme="minorEastAsia"/>
          <w:color w:val="000000" w:themeColor="text1"/>
          <w:sz w:val="24"/>
          <w:szCs w:val="24"/>
        </w:rPr>
      </w:pPr>
      <w:r w:rsidRPr="009A541D">
        <w:rPr>
          <w:rFonts w:asciiTheme="minorEastAsia" w:hAnsiTheme="minorEastAsia" w:hint="eastAsia"/>
          <w:color w:val="000000" w:themeColor="text1"/>
          <w:sz w:val="24"/>
          <w:szCs w:val="24"/>
        </w:rPr>
        <w:t>第３条　補助の対象となる者は、中小企業基本法（昭和３８年法律第１５４号）第２条第１項に規定する中小企業者であって、湯川村商工会の販路拡大等に関する相談支援を受け、次に掲げる要件をすべて満たしている者とする。</w:t>
      </w:r>
    </w:p>
    <w:p w14:paraId="2F9471CC" w14:textId="77777777" w:rsidR="00763F82" w:rsidRPr="009A541D" w:rsidRDefault="00763F82" w:rsidP="00763F82">
      <w:pPr>
        <w:ind w:leftChars="81" w:left="170"/>
        <w:jc w:val="left"/>
        <w:rPr>
          <w:rFonts w:asciiTheme="minorEastAsia" w:hAnsiTheme="minorEastAsia"/>
          <w:color w:val="000000" w:themeColor="text1"/>
          <w:sz w:val="24"/>
          <w:szCs w:val="24"/>
        </w:rPr>
      </w:pPr>
      <w:r w:rsidRPr="009A541D">
        <w:rPr>
          <w:rFonts w:asciiTheme="minorEastAsia" w:hAnsiTheme="minorEastAsia" w:hint="eastAsia"/>
          <w:color w:val="000000" w:themeColor="text1"/>
          <w:sz w:val="24"/>
          <w:szCs w:val="24"/>
        </w:rPr>
        <w:t>（１）村税等の公共料金を滞納していないこと。</w:t>
      </w:r>
    </w:p>
    <w:p w14:paraId="6CDE665D" w14:textId="77777777" w:rsidR="00763F82" w:rsidRPr="009A541D" w:rsidRDefault="00763F82" w:rsidP="00763F82">
      <w:pPr>
        <w:ind w:leftChars="81" w:left="650" w:hangingChars="200" w:hanging="480"/>
        <w:jc w:val="left"/>
        <w:rPr>
          <w:rFonts w:asciiTheme="minorEastAsia" w:hAnsiTheme="minorEastAsia"/>
          <w:color w:val="000000" w:themeColor="text1"/>
          <w:sz w:val="24"/>
          <w:szCs w:val="24"/>
        </w:rPr>
      </w:pPr>
      <w:r w:rsidRPr="009A541D">
        <w:rPr>
          <w:rFonts w:asciiTheme="minorEastAsia" w:hAnsiTheme="minorEastAsia" w:hint="eastAsia"/>
          <w:color w:val="000000" w:themeColor="text1"/>
          <w:sz w:val="24"/>
          <w:szCs w:val="24"/>
        </w:rPr>
        <w:t>（２）事業、業種が風俗営業等の規制及び業務の適正化等に関する法律（昭和２３年法律第１２２号）第２条第１項に規定する風俗営業及び同条第５項に規定する性風俗関連特殊営業でないこと。</w:t>
      </w:r>
    </w:p>
    <w:p w14:paraId="37E355EF" w14:textId="71D9EA13" w:rsidR="00763F82" w:rsidRPr="009A541D" w:rsidRDefault="00763F82" w:rsidP="00763F82">
      <w:pPr>
        <w:ind w:leftChars="81" w:left="170"/>
        <w:jc w:val="left"/>
        <w:rPr>
          <w:rFonts w:asciiTheme="minorEastAsia" w:hAnsiTheme="minorEastAsia"/>
          <w:color w:val="000000" w:themeColor="text1"/>
          <w:sz w:val="24"/>
          <w:szCs w:val="24"/>
        </w:rPr>
      </w:pPr>
      <w:r w:rsidRPr="009A541D">
        <w:rPr>
          <w:rFonts w:asciiTheme="minorEastAsia" w:hAnsiTheme="minorEastAsia" w:hint="eastAsia"/>
          <w:color w:val="000000" w:themeColor="text1"/>
          <w:sz w:val="24"/>
          <w:szCs w:val="24"/>
        </w:rPr>
        <w:t>（３）村内に創業（開業）してから１年以上経過していること。</w:t>
      </w:r>
    </w:p>
    <w:p w14:paraId="27647DCE" w14:textId="77777777" w:rsidR="00763F82" w:rsidRPr="009A541D" w:rsidRDefault="00763F82" w:rsidP="00763F82">
      <w:pPr>
        <w:ind w:leftChars="81" w:left="170"/>
        <w:jc w:val="left"/>
        <w:rPr>
          <w:rFonts w:asciiTheme="minorEastAsia" w:hAnsiTheme="minorEastAsia"/>
          <w:color w:val="000000" w:themeColor="text1"/>
          <w:sz w:val="24"/>
          <w:szCs w:val="24"/>
        </w:rPr>
      </w:pPr>
      <w:r w:rsidRPr="009A541D">
        <w:rPr>
          <w:rFonts w:asciiTheme="minorEastAsia" w:hAnsiTheme="minorEastAsia" w:hint="eastAsia"/>
          <w:color w:val="000000" w:themeColor="text1"/>
          <w:sz w:val="24"/>
          <w:szCs w:val="24"/>
        </w:rPr>
        <w:t>（４）事業の採算性が見込まれること。</w:t>
      </w:r>
    </w:p>
    <w:p w14:paraId="553B025B" w14:textId="77777777" w:rsidR="00763F82" w:rsidRPr="009A541D" w:rsidRDefault="00763F82" w:rsidP="00763F82">
      <w:pPr>
        <w:ind w:leftChars="81" w:left="650" w:hangingChars="200" w:hanging="480"/>
        <w:jc w:val="left"/>
        <w:rPr>
          <w:rFonts w:asciiTheme="minorEastAsia" w:hAnsiTheme="minorEastAsia"/>
          <w:color w:val="000000" w:themeColor="text1"/>
          <w:sz w:val="24"/>
          <w:szCs w:val="24"/>
        </w:rPr>
      </w:pPr>
      <w:r w:rsidRPr="009A541D">
        <w:rPr>
          <w:rFonts w:asciiTheme="minorEastAsia" w:hAnsiTheme="minorEastAsia" w:hint="eastAsia"/>
          <w:color w:val="000000" w:themeColor="text1"/>
          <w:sz w:val="24"/>
          <w:szCs w:val="24"/>
        </w:rPr>
        <w:t>（５）反社会的な活動を行なわない者、またその他の社会通念に照らし補助することが適当であると判断されること。</w:t>
      </w:r>
    </w:p>
    <w:p w14:paraId="53D63194" w14:textId="5DB21ABD" w:rsidR="00763F82" w:rsidRPr="009A541D" w:rsidRDefault="00763F82" w:rsidP="00763F82">
      <w:pPr>
        <w:ind w:leftChars="81" w:left="650" w:hangingChars="200" w:hanging="480"/>
        <w:jc w:val="left"/>
        <w:rPr>
          <w:rFonts w:asciiTheme="minorEastAsia" w:hAnsiTheme="minorEastAsia"/>
          <w:color w:val="000000" w:themeColor="text1"/>
          <w:sz w:val="24"/>
          <w:szCs w:val="24"/>
        </w:rPr>
      </w:pPr>
      <w:r w:rsidRPr="009A541D">
        <w:rPr>
          <w:rFonts w:asciiTheme="minorEastAsia" w:hAnsiTheme="minorEastAsia" w:hint="eastAsia"/>
          <w:color w:val="000000" w:themeColor="text1"/>
          <w:sz w:val="24"/>
          <w:szCs w:val="24"/>
        </w:rPr>
        <w:t>（６）過去に当該補助金の交付を受けていないこと。ただし、中小企業基本法第２条第５項に規定する小規模企業者の場合にあっては、当該年度の４月１日より起算して過去３年間において当該補助金の交付を受けていないこと。</w:t>
      </w:r>
    </w:p>
    <w:p w14:paraId="5B38D068" w14:textId="77777777" w:rsidR="00763F82" w:rsidRPr="009A541D" w:rsidRDefault="00763F82" w:rsidP="00763F82">
      <w:pPr>
        <w:ind w:left="480" w:hangingChars="200" w:hanging="480"/>
        <w:jc w:val="left"/>
        <w:rPr>
          <w:rFonts w:asciiTheme="minorEastAsia" w:hAnsiTheme="minorEastAsia"/>
          <w:color w:val="000000" w:themeColor="text1"/>
          <w:sz w:val="24"/>
          <w:szCs w:val="24"/>
        </w:rPr>
      </w:pPr>
    </w:p>
    <w:p w14:paraId="6BAE65EC" w14:textId="77777777" w:rsidR="00862849" w:rsidRPr="009A541D" w:rsidRDefault="00862849" w:rsidP="00763F82">
      <w:pPr>
        <w:ind w:left="480" w:hangingChars="200" w:hanging="480"/>
        <w:jc w:val="left"/>
        <w:rPr>
          <w:rFonts w:asciiTheme="minorEastAsia" w:hAnsiTheme="minorEastAsia"/>
          <w:color w:val="000000" w:themeColor="text1"/>
          <w:sz w:val="24"/>
          <w:szCs w:val="24"/>
        </w:rPr>
      </w:pPr>
    </w:p>
    <w:p w14:paraId="2DA01739" w14:textId="77777777" w:rsidR="00763F82" w:rsidRPr="009A541D" w:rsidRDefault="00763F82" w:rsidP="00763F82">
      <w:pPr>
        <w:ind w:left="480" w:hangingChars="200" w:hanging="480"/>
        <w:jc w:val="left"/>
        <w:rPr>
          <w:rFonts w:asciiTheme="minorEastAsia" w:hAnsiTheme="minorEastAsia"/>
          <w:color w:val="000000" w:themeColor="text1"/>
          <w:sz w:val="24"/>
          <w:szCs w:val="24"/>
        </w:rPr>
      </w:pPr>
      <w:r w:rsidRPr="009A541D">
        <w:rPr>
          <w:rFonts w:asciiTheme="minorEastAsia" w:hAnsiTheme="minorEastAsia" w:hint="eastAsia"/>
          <w:color w:val="000000" w:themeColor="text1"/>
          <w:sz w:val="24"/>
          <w:szCs w:val="24"/>
        </w:rPr>
        <w:lastRenderedPageBreak/>
        <w:t>（補助対象経費）</w:t>
      </w:r>
    </w:p>
    <w:p w14:paraId="71A7BFB1" w14:textId="05676F73" w:rsidR="00763F82" w:rsidRPr="009A541D" w:rsidRDefault="00763F82" w:rsidP="00763F82">
      <w:pPr>
        <w:ind w:left="240" w:hangingChars="100" w:hanging="240"/>
        <w:jc w:val="left"/>
        <w:rPr>
          <w:rFonts w:asciiTheme="minorEastAsia" w:hAnsiTheme="minorEastAsia"/>
          <w:color w:val="000000" w:themeColor="text1"/>
          <w:sz w:val="24"/>
          <w:szCs w:val="24"/>
        </w:rPr>
      </w:pPr>
      <w:r w:rsidRPr="009A541D">
        <w:rPr>
          <w:rFonts w:asciiTheme="minorEastAsia" w:hAnsiTheme="minorEastAsia" w:hint="eastAsia"/>
          <w:color w:val="000000" w:themeColor="text1"/>
          <w:sz w:val="24"/>
          <w:szCs w:val="24"/>
        </w:rPr>
        <w:t>第４条　補助の対象となる経費は、販路拡大等に要する別表に掲げる経費（合計額が20万円以上のもの）とする。</w:t>
      </w:r>
    </w:p>
    <w:p w14:paraId="4B71EF46" w14:textId="77777777" w:rsidR="00763F82" w:rsidRPr="009A541D" w:rsidRDefault="00763F82" w:rsidP="00763F82">
      <w:pPr>
        <w:ind w:left="480" w:hangingChars="200" w:hanging="480"/>
        <w:jc w:val="left"/>
        <w:rPr>
          <w:rFonts w:asciiTheme="minorEastAsia" w:hAnsiTheme="minorEastAsia"/>
          <w:color w:val="000000" w:themeColor="text1"/>
          <w:sz w:val="24"/>
          <w:szCs w:val="24"/>
        </w:rPr>
      </w:pPr>
    </w:p>
    <w:p w14:paraId="6CF52193" w14:textId="77777777" w:rsidR="00763F82" w:rsidRPr="009A541D" w:rsidRDefault="00763F82" w:rsidP="00763F82">
      <w:pPr>
        <w:ind w:left="480" w:hangingChars="200" w:hanging="480"/>
        <w:jc w:val="left"/>
        <w:rPr>
          <w:rFonts w:asciiTheme="minorEastAsia" w:hAnsiTheme="minorEastAsia"/>
          <w:color w:val="000000" w:themeColor="text1"/>
          <w:sz w:val="24"/>
          <w:szCs w:val="24"/>
        </w:rPr>
      </w:pPr>
      <w:r w:rsidRPr="009A541D">
        <w:rPr>
          <w:rFonts w:asciiTheme="minorEastAsia" w:hAnsiTheme="minorEastAsia" w:hint="eastAsia"/>
          <w:color w:val="000000" w:themeColor="text1"/>
          <w:sz w:val="24"/>
          <w:szCs w:val="24"/>
        </w:rPr>
        <w:t>（補助金の額）</w:t>
      </w:r>
    </w:p>
    <w:p w14:paraId="1315F9BE" w14:textId="77777777" w:rsidR="00763F82" w:rsidRPr="009A541D" w:rsidRDefault="00763F82" w:rsidP="00763F82">
      <w:pPr>
        <w:ind w:left="240" w:hangingChars="100" w:hanging="240"/>
        <w:jc w:val="left"/>
        <w:rPr>
          <w:rFonts w:asciiTheme="minorEastAsia" w:hAnsiTheme="minorEastAsia"/>
          <w:color w:val="000000" w:themeColor="text1"/>
          <w:sz w:val="24"/>
          <w:szCs w:val="24"/>
        </w:rPr>
      </w:pPr>
      <w:r w:rsidRPr="009A541D">
        <w:rPr>
          <w:rFonts w:asciiTheme="minorEastAsia" w:hAnsiTheme="minorEastAsia" w:hint="eastAsia"/>
          <w:color w:val="000000" w:themeColor="text1"/>
          <w:sz w:val="24"/>
          <w:szCs w:val="24"/>
        </w:rPr>
        <w:t>第５条　補助金の額は、販路拡大育成支援事業に要する経費（事業所が住居を兼ねる場合には、住居に供する部分の経費を除く。）のうち、前条に定める経費の100分の50に相当する額（その額に1,000円未満の端数があるときは、これを切り捨てた額）とし、50万円を限度とする。</w:t>
      </w:r>
    </w:p>
    <w:p w14:paraId="4D1AB2E2" w14:textId="77777777" w:rsidR="00763F82" w:rsidRPr="009A541D" w:rsidRDefault="00763F82" w:rsidP="00763F82">
      <w:pPr>
        <w:ind w:left="283" w:hangingChars="118" w:hanging="283"/>
        <w:jc w:val="left"/>
        <w:rPr>
          <w:rFonts w:asciiTheme="minorEastAsia" w:hAnsiTheme="minorEastAsia"/>
          <w:color w:val="000000" w:themeColor="text1"/>
          <w:sz w:val="24"/>
          <w:szCs w:val="24"/>
        </w:rPr>
      </w:pPr>
    </w:p>
    <w:p w14:paraId="144D5F2C" w14:textId="77777777" w:rsidR="00763F82" w:rsidRPr="009A541D" w:rsidRDefault="00763F82" w:rsidP="00763F82">
      <w:pPr>
        <w:ind w:left="283" w:hangingChars="118" w:hanging="283"/>
        <w:jc w:val="left"/>
        <w:rPr>
          <w:rFonts w:asciiTheme="minorEastAsia" w:hAnsiTheme="minorEastAsia"/>
          <w:color w:val="000000" w:themeColor="text1"/>
          <w:sz w:val="24"/>
          <w:szCs w:val="24"/>
        </w:rPr>
      </w:pPr>
      <w:r w:rsidRPr="009A541D">
        <w:rPr>
          <w:rFonts w:asciiTheme="minorEastAsia" w:hAnsiTheme="minorEastAsia" w:hint="eastAsia"/>
          <w:color w:val="000000" w:themeColor="text1"/>
          <w:sz w:val="24"/>
          <w:szCs w:val="24"/>
        </w:rPr>
        <w:t>（交付申請書の添付書類）</w:t>
      </w:r>
    </w:p>
    <w:p w14:paraId="3F871224" w14:textId="59296940" w:rsidR="00763F82" w:rsidRPr="009A541D" w:rsidRDefault="00763F82" w:rsidP="00763F82">
      <w:pPr>
        <w:ind w:left="283" w:hangingChars="118" w:hanging="283"/>
        <w:jc w:val="left"/>
        <w:rPr>
          <w:rFonts w:asciiTheme="minorEastAsia" w:hAnsiTheme="minorEastAsia"/>
          <w:color w:val="000000" w:themeColor="text1"/>
          <w:sz w:val="24"/>
          <w:szCs w:val="24"/>
        </w:rPr>
      </w:pPr>
      <w:r w:rsidRPr="009A541D">
        <w:rPr>
          <w:rFonts w:asciiTheme="minorEastAsia" w:hAnsiTheme="minorEastAsia" w:hint="eastAsia"/>
          <w:color w:val="000000" w:themeColor="text1"/>
          <w:sz w:val="24"/>
          <w:szCs w:val="24"/>
        </w:rPr>
        <w:t>第６条　補助金の交付を受けようとする者（以下「申請者」という。）は、要綱第３条の規定に基づく交付申請書（別記様式第１号）及び様式第１号付表に次に掲げる関係書類を添えて村長に申請するものとする。</w:t>
      </w:r>
    </w:p>
    <w:p w14:paraId="3BCFD5CE" w14:textId="77777777" w:rsidR="00763F82" w:rsidRPr="009A541D" w:rsidRDefault="00763F82" w:rsidP="00763F82">
      <w:pPr>
        <w:ind w:firstLineChars="130" w:firstLine="312"/>
        <w:jc w:val="left"/>
        <w:rPr>
          <w:rFonts w:asciiTheme="minorEastAsia" w:hAnsiTheme="minorEastAsia"/>
          <w:color w:val="000000" w:themeColor="text1"/>
          <w:sz w:val="24"/>
          <w:szCs w:val="24"/>
        </w:rPr>
      </w:pPr>
      <w:r w:rsidRPr="009A541D">
        <w:rPr>
          <w:rFonts w:asciiTheme="minorEastAsia" w:hAnsiTheme="minorEastAsia"/>
          <w:color w:val="000000" w:themeColor="text1"/>
          <w:sz w:val="24"/>
          <w:szCs w:val="24"/>
        </w:rPr>
        <w:t>(</w:t>
      </w:r>
      <w:r w:rsidRPr="009A541D">
        <w:rPr>
          <w:rFonts w:asciiTheme="minorEastAsia" w:hAnsiTheme="minorEastAsia" w:hint="eastAsia"/>
          <w:color w:val="000000" w:themeColor="text1"/>
          <w:sz w:val="24"/>
          <w:szCs w:val="24"/>
        </w:rPr>
        <w:t>１）許認可を必要とする業種の場合には、その許認可を証する書類の写し</w:t>
      </w:r>
    </w:p>
    <w:p w14:paraId="2F4A1ACD" w14:textId="77777777" w:rsidR="00763F82" w:rsidRPr="009A541D" w:rsidRDefault="00763F82" w:rsidP="00763F82">
      <w:pPr>
        <w:ind w:firstLineChars="130" w:firstLine="312"/>
        <w:jc w:val="left"/>
        <w:rPr>
          <w:rFonts w:asciiTheme="minorEastAsia" w:hAnsiTheme="minorEastAsia"/>
          <w:color w:val="000000" w:themeColor="text1"/>
          <w:sz w:val="24"/>
          <w:szCs w:val="24"/>
        </w:rPr>
      </w:pPr>
      <w:r w:rsidRPr="009A541D">
        <w:rPr>
          <w:rFonts w:asciiTheme="minorEastAsia" w:hAnsiTheme="minorEastAsia"/>
          <w:color w:val="000000" w:themeColor="text1"/>
          <w:sz w:val="24"/>
          <w:szCs w:val="24"/>
        </w:rPr>
        <w:t>(</w:t>
      </w:r>
      <w:r w:rsidRPr="009A541D">
        <w:rPr>
          <w:rFonts w:asciiTheme="minorEastAsia" w:hAnsiTheme="minorEastAsia" w:hint="eastAsia"/>
          <w:color w:val="000000" w:themeColor="text1"/>
          <w:sz w:val="24"/>
          <w:szCs w:val="24"/>
        </w:rPr>
        <w:t>２）補助対象事業に要する経費の内訳が記載された見積書の写し</w:t>
      </w:r>
    </w:p>
    <w:p w14:paraId="48F2F194" w14:textId="77777777" w:rsidR="00763F82" w:rsidRPr="009A541D" w:rsidRDefault="00763F82" w:rsidP="00763F82">
      <w:pPr>
        <w:ind w:leftChars="135" w:left="708" w:hangingChars="177" w:hanging="425"/>
        <w:jc w:val="left"/>
        <w:rPr>
          <w:rFonts w:asciiTheme="minorEastAsia" w:hAnsiTheme="minorEastAsia"/>
          <w:color w:val="000000" w:themeColor="text1"/>
          <w:sz w:val="24"/>
          <w:szCs w:val="24"/>
        </w:rPr>
      </w:pPr>
      <w:r w:rsidRPr="009A541D">
        <w:rPr>
          <w:rFonts w:asciiTheme="minorEastAsia" w:hAnsiTheme="minorEastAsia" w:hint="eastAsia"/>
          <w:color w:val="000000" w:themeColor="text1"/>
          <w:sz w:val="24"/>
          <w:szCs w:val="24"/>
        </w:rPr>
        <w:t>(３）補助対象事業に要する機器設備の名称及び型式等が確認できる書類（カタログ等）</w:t>
      </w:r>
    </w:p>
    <w:p w14:paraId="2B2AA311" w14:textId="77777777" w:rsidR="00763F82" w:rsidRPr="009A541D" w:rsidRDefault="00763F82" w:rsidP="00763F82">
      <w:pPr>
        <w:ind w:firstLineChars="130" w:firstLine="312"/>
        <w:jc w:val="left"/>
        <w:rPr>
          <w:rFonts w:asciiTheme="minorEastAsia" w:hAnsiTheme="minorEastAsia"/>
          <w:color w:val="000000" w:themeColor="text1"/>
          <w:sz w:val="24"/>
          <w:szCs w:val="24"/>
        </w:rPr>
      </w:pPr>
      <w:r w:rsidRPr="009A541D">
        <w:rPr>
          <w:rFonts w:asciiTheme="minorEastAsia" w:hAnsiTheme="minorEastAsia" w:hint="eastAsia"/>
          <w:color w:val="000000" w:themeColor="text1"/>
          <w:sz w:val="24"/>
          <w:szCs w:val="24"/>
        </w:rPr>
        <w:t>(４）補助対象事業前の実施予定箇所が確認できる写真</w:t>
      </w:r>
    </w:p>
    <w:p w14:paraId="1DBE9706" w14:textId="77777777" w:rsidR="00763F82" w:rsidRPr="009A541D" w:rsidRDefault="00763F82" w:rsidP="00763F82">
      <w:pPr>
        <w:ind w:firstLineChars="130" w:firstLine="312"/>
        <w:jc w:val="left"/>
        <w:rPr>
          <w:rFonts w:asciiTheme="minorEastAsia" w:hAnsiTheme="minorEastAsia"/>
          <w:color w:val="000000" w:themeColor="text1"/>
          <w:sz w:val="24"/>
          <w:szCs w:val="24"/>
        </w:rPr>
      </w:pPr>
      <w:r w:rsidRPr="009A541D">
        <w:rPr>
          <w:rFonts w:asciiTheme="minorEastAsia" w:hAnsiTheme="minorEastAsia" w:hint="eastAsia"/>
          <w:color w:val="000000" w:themeColor="text1"/>
          <w:sz w:val="24"/>
          <w:szCs w:val="24"/>
        </w:rPr>
        <w:t>(５）その他村長が必要と認める書類</w:t>
      </w:r>
    </w:p>
    <w:p w14:paraId="33B47E79" w14:textId="77777777" w:rsidR="00763F82" w:rsidRPr="009A541D" w:rsidRDefault="00763F82" w:rsidP="00763F82">
      <w:pPr>
        <w:ind w:left="283" w:hangingChars="118" w:hanging="283"/>
        <w:jc w:val="left"/>
        <w:rPr>
          <w:rFonts w:asciiTheme="minorEastAsia" w:hAnsiTheme="minorEastAsia"/>
          <w:color w:val="000000" w:themeColor="text1"/>
          <w:sz w:val="24"/>
          <w:szCs w:val="24"/>
        </w:rPr>
      </w:pPr>
    </w:p>
    <w:p w14:paraId="2E64B1C3" w14:textId="77777777" w:rsidR="00763F82" w:rsidRPr="009A541D" w:rsidRDefault="00763F82" w:rsidP="00763F82">
      <w:pPr>
        <w:ind w:left="283" w:hangingChars="118" w:hanging="283"/>
        <w:jc w:val="left"/>
        <w:rPr>
          <w:rFonts w:asciiTheme="minorEastAsia" w:hAnsiTheme="minorEastAsia"/>
          <w:color w:val="000000" w:themeColor="text1"/>
          <w:sz w:val="24"/>
          <w:szCs w:val="24"/>
        </w:rPr>
      </w:pPr>
      <w:r w:rsidRPr="009A541D">
        <w:rPr>
          <w:rFonts w:asciiTheme="minorEastAsia" w:hAnsiTheme="minorEastAsia" w:hint="eastAsia"/>
          <w:color w:val="000000" w:themeColor="text1"/>
          <w:sz w:val="24"/>
          <w:szCs w:val="24"/>
        </w:rPr>
        <w:t>（補助金の交付決定）</w:t>
      </w:r>
    </w:p>
    <w:p w14:paraId="68045C74" w14:textId="77777777" w:rsidR="00763F82" w:rsidRPr="009A541D" w:rsidRDefault="00763F82" w:rsidP="00763F82">
      <w:pPr>
        <w:ind w:left="283" w:hangingChars="118" w:hanging="283"/>
        <w:jc w:val="left"/>
        <w:rPr>
          <w:rFonts w:asciiTheme="minorEastAsia" w:hAnsiTheme="minorEastAsia"/>
          <w:color w:val="000000" w:themeColor="text1"/>
          <w:sz w:val="24"/>
          <w:szCs w:val="24"/>
        </w:rPr>
      </w:pPr>
      <w:r w:rsidRPr="009A541D">
        <w:rPr>
          <w:rFonts w:asciiTheme="minorEastAsia" w:hAnsiTheme="minorEastAsia" w:hint="eastAsia"/>
          <w:color w:val="000000" w:themeColor="text1"/>
          <w:sz w:val="24"/>
          <w:szCs w:val="24"/>
        </w:rPr>
        <w:t>第７条　村長は、補助金の交付申請があったときは、規則第５条に基づき書類審査等にてその内容を調査し、規則第７条に基づき決定した内容について申請者に通知するものとする。</w:t>
      </w:r>
    </w:p>
    <w:p w14:paraId="0A5BCD73" w14:textId="77777777" w:rsidR="00763F82" w:rsidRPr="009A541D" w:rsidRDefault="00763F82" w:rsidP="00763F82">
      <w:pPr>
        <w:jc w:val="left"/>
        <w:rPr>
          <w:rFonts w:asciiTheme="minorEastAsia" w:hAnsiTheme="minorEastAsia"/>
          <w:color w:val="000000" w:themeColor="text1"/>
          <w:sz w:val="24"/>
          <w:szCs w:val="24"/>
        </w:rPr>
      </w:pPr>
    </w:p>
    <w:p w14:paraId="7EE55930" w14:textId="77777777" w:rsidR="00763F82" w:rsidRPr="009A541D" w:rsidRDefault="00763F82" w:rsidP="00763F82">
      <w:pPr>
        <w:jc w:val="left"/>
        <w:rPr>
          <w:rFonts w:asciiTheme="minorEastAsia" w:hAnsiTheme="minorEastAsia"/>
          <w:color w:val="000000" w:themeColor="text1"/>
          <w:sz w:val="24"/>
          <w:szCs w:val="24"/>
        </w:rPr>
      </w:pPr>
      <w:r w:rsidRPr="009A541D">
        <w:rPr>
          <w:rFonts w:asciiTheme="minorEastAsia" w:hAnsiTheme="minorEastAsia" w:hint="eastAsia"/>
          <w:color w:val="000000" w:themeColor="text1"/>
          <w:sz w:val="24"/>
          <w:szCs w:val="24"/>
        </w:rPr>
        <w:t>（補助金の実績報告）</w:t>
      </w:r>
    </w:p>
    <w:p w14:paraId="3F9B9148" w14:textId="6E61E025" w:rsidR="00763F82" w:rsidRPr="009A541D" w:rsidRDefault="00763F82" w:rsidP="00763F82">
      <w:pPr>
        <w:ind w:left="283" w:hangingChars="118" w:hanging="283"/>
        <w:jc w:val="left"/>
        <w:rPr>
          <w:rFonts w:asciiTheme="minorEastAsia" w:hAnsiTheme="minorEastAsia"/>
          <w:color w:val="000000" w:themeColor="text1"/>
          <w:sz w:val="24"/>
          <w:szCs w:val="24"/>
        </w:rPr>
      </w:pPr>
      <w:r w:rsidRPr="009A541D">
        <w:rPr>
          <w:rFonts w:asciiTheme="minorEastAsia" w:hAnsiTheme="minorEastAsia" w:hint="eastAsia"/>
          <w:color w:val="000000" w:themeColor="text1"/>
          <w:sz w:val="24"/>
          <w:szCs w:val="24"/>
        </w:rPr>
        <w:t>第８条　交付要綱第８条の規定に基づく実績報告は、実績報告書（別記様式第４号）及び様式第２号付表に次に掲げる関係書類を添えて、村長へ提出するものとする。</w:t>
      </w:r>
    </w:p>
    <w:p w14:paraId="4E2140F6" w14:textId="77777777" w:rsidR="00763F82" w:rsidRPr="009A541D" w:rsidRDefault="00763F82" w:rsidP="00763F82">
      <w:pPr>
        <w:ind w:firstLineChars="100" w:firstLine="240"/>
        <w:jc w:val="left"/>
        <w:rPr>
          <w:rFonts w:asciiTheme="minorEastAsia" w:hAnsiTheme="minorEastAsia"/>
          <w:color w:val="000000" w:themeColor="text1"/>
          <w:sz w:val="24"/>
          <w:szCs w:val="24"/>
        </w:rPr>
      </w:pPr>
      <w:r w:rsidRPr="009A541D">
        <w:rPr>
          <w:rFonts w:asciiTheme="minorEastAsia" w:hAnsiTheme="minorEastAsia" w:hint="eastAsia"/>
          <w:color w:val="000000" w:themeColor="text1"/>
          <w:sz w:val="24"/>
          <w:szCs w:val="24"/>
        </w:rPr>
        <w:t>(１）補助対象事業に要した経費の内訳が記載された請求書の写し</w:t>
      </w:r>
    </w:p>
    <w:p w14:paraId="6CC5F3FB" w14:textId="77777777" w:rsidR="00763F82" w:rsidRPr="009A541D" w:rsidRDefault="00763F82" w:rsidP="00763F82">
      <w:pPr>
        <w:ind w:firstLineChars="100" w:firstLine="240"/>
        <w:jc w:val="left"/>
        <w:rPr>
          <w:rFonts w:asciiTheme="minorEastAsia" w:hAnsiTheme="minorEastAsia"/>
          <w:color w:val="000000" w:themeColor="text1"/>
          <w:sz w:val="24"/>
          <w:szCs w:val="24"/>
        </w:rPr>
      </w:pPr>
      <w:r w:rsidRPr="009A541D">
        <w:rPr>
          <w:rFonts w:asciiTheme="minorEastAsia" w:hAnsiTheme="minorEastAsia" w:hint="eastAsia"/>
          <w:color w:val="000000" w:themeColor="text1"/>
          <w:sz w:val="24"/>
          <w:szCs w:val="24"/>
        </w:rPr>
        <w:t>(２）補助対象事業に要した経費を支払ったことを証明できる書類の写し</w:t>
      </w:r>
    </w:p>
    <w:p w14:paraId="012DE37E" w14:textId="77777777" w:rsidR="00763F82" w:rsidRPr="009A541D" w:rsidRDefault="00763F82" w:rsidP="00763F82">
      <w:pPr>
        <w:ind w:firstLineChars="100" w:firstLine="240"/>
        <w:jc w:val="left"/>
        <w:rPr>
          <w:rFonts w:asciiTheme="minorEastAsia" w:hAnsiTheme="minorEastAsia"/>
          <w:color w:val="000000" w:themeColor="text1"/>
          <w:sz w:val="24"/>
          <w:szCs w:val="24"/>
        </w:rPr>
      </w:pPr>
      <w:r w:rsidRPr="009A541D">
        <w:rPr>
          <w:rFonts w:asciiTheme="minorEastAsia" w:hAnsiTheme="minorEastAsia" w:hint="eastAsia"/>
          <w:color w:val="000000" w:themeColor="text1"/>
          <w:sz w:val="24"/>
          <w:szCs w:val="24"/>
        </w:rPr>
        <w:t>(３）補助対象事業後の該当箇所が確認できる写真</w:t>
      </w:r>
    </w:p>
    <w:p w14:paraId="587CFD43" w14:textId="77777777" w:rsidR="00763F82" w:rsidRPr="009A541D" w:rsidRDefault="00763F82" w:rsidP="00763F82">
      <w:pPr>
        <w:ind w:firstLineChars="100" w:firstLine="240"/>
        <w:jc w:val="left"/>
        <w:rPr>
          <w:rFonts w:asciiTheme="minorEastAsia" w:hAnsiTheme="minorEastAsia"/>
          <w:color w:val="000000" w:themeColor="text1"/>
          <w:sz w:val="24"/>
          <w:szCs w:val="24"/>
        </w:rPr>
      </w:pPr>
      <w:r w:rsidRPr="009A541D">
        <w:rPr>
          <w:rFonts w:asciiTheme="minorEastAsia" w:hAnsiTheme="minorEastAsia" w:hint="eastAsia"/>
          <w:color w:val="000000" w:themeColor="text1"/>
          <w:sz w:val="24"/>
          <w:szCs w:val="24"/>
        </w:rPr>
        <w:t>(４）その他村長が必要と認める書類</w:t>
      </w:r>
    </w:p>
    <w:p w14:paraId="4E0CDECA" w14:textId="77777777" w:rsidR="00763F82" w:rsidRPr="009A541D" w:rsidRDefault="00763F82" w:rsidP="00763F82">
      <w:pPr>
        <w:ind w:leftChars="100" w:left="253" w:hangingChars="18" w:hanging="43"/>
        <w:jc w:val="left"/>
        <w:rPr>
          <w:rFonts w:asciiTheme="minorEastAsia" w:hAnsiTheme="minorEastAsia"/>
          <w:color w:val="000000" w:themeColor="text1"/>
          <w:sz w:val="24"/>
          <w:szCs w:val="24"/>
        </w:rPr>
      </w:pPr>
    </w:p>
    <w:p w14:paraId="5ECBBC74" w14:textId="68537D83" w:rsidR="00763F82" w:rsidRPr="009A541D" w:rsidRDefault="00763F82" w:rsidP="00763F82">
      <w:pPr>
        <w:ind w:leftChars="100" w:left="253" w:hangingChars="18" w:hanging="43"/>
        <w:jc w:val="left"/>
        <w:rPr>
          <w:rFonts w:asciiTheme="minorEastAsia" w:hAnsiTheme="minorEastAsia"/>
          <w:color w:val="000000" w:themeColor="text1"/>
          <w:sz w:val="24"/>
          <w:szCs w:val="24"/>
        </w:rPr>
      </w:pPr>
      <w:r w:rsidRPr="009A541D">
        <w:rPr>
          <w:rFonts w:asciiTheme="minorEastAsia" w:hAnsiTheme="minorEastAsia" w:hint="eastAsia"/>
          <w:color w:val="000000" w:themeColor="text1"/>
          <w:sz w:val="24"/>
          <w:szCs w:val="24"/>
        </w:rPr>
        <w:t xml:space="preserve">　　附　則（</w:t>
      </w:r>
      <w:r w:rsidR="005D0E3E" w:rsidRPr="009A541D">
        <w:rPr>
          <w:rFonts w:asciiTheme="minorEastAsia" w:hAnsiTheme="minorEastAsia" w:hint="eastAsia"/>
          <w:color w:val="000000" w:themeColor="text1"/>
          <w:sz w:val="24"/>
          <w:szCs w:val="24"/>
        </w:rPr>
        <w:t>平成29年4月3日告示第44号</w:t>
      </w:r>
      <w:r w:rsidRPr="009A541D">
        <w:rPr>
          <w:rFonts w:asciiTheme="minorEastAsia" w:hAnsiTheme="minorEastAsia" w:hint="eastAsia"/>
          <w:color w:val="000000" w:themeColor="text1"/>
          <w:sz w:val="24"/>
          <w:szCs w:val="24"/>
        </w:rPr>
        <w:t>）</w:t>
      </w:r>
    </w:p>
    <w:p w14:paraId="49099C83" w14:textId="77777777" w:rsidR="00763F82" w:rsidRPr="009A541D" w:rsidRDefault="00763F82" w:rsidP="00763F82">
      <w:pPr>
        <w:ind w:left="2"/>
        <w:jc w:val="left"/>
        <w:rPr>
          <w:rFonts w:asciiTheme="minorEastAsia" w:hAnsiTheme="minorEastAsia"/>
          <w:color w:val="000000" w:themeColor="text1"/>
          <w:sz w:val="24"/>
          <w:szCs w:val="24"/>
        </w:rPr>
      </w:pPr>
      <w:r w:rsidRPr="009A541D">
        <w:rPr>
          <w:rFonts w:asciiTheme="minorEastAsia" w:hAnsiTheme="minorEastAsia" w:hint="eastAsia"/>
          <w:color w:val="000000" w:themeColor="text1"/>
          <w:sz w:val="24"/>
          <w:szCs w:val="24"/>
        </w:rPr>
        <w:t xml:space="preserve">　この基準は、公布の日から施行する。</w:t>
      </w:r>
    </w:p>
    <w:p w14:paraId="6479C9B2" w14:textId="77777777" w:rsidR="005D0E3E" w:rsidRPr="009A541D" w:rsidRDefault="005D0E3E" w:rsidP="005D0E3E">
      <w:pPr>
        <w:ind w:leftChars="100" w:left="210" w:firstLineChars="200" w:firstLine="480"/>
        <w:jc w:val="left"/>
        <w:rPr>
          <w:rFonts w:asciiTheme="minorEastAsia" w:hAnsiTheme="minorEastAsia"/>
          <w:color w:val="000000" w:themeColor="text1"/>
          <w:sz w:val="24"/>
          <w:szCs w:val="24"/>
        </w:rPr>
      </w:pPr>
      <w:r w:rsidRPr="009A541D">
        <w:rPr>
          <w:rFonts w:asciiTheme="minorEastAsia" w:hAnsiTheme="minorEastAsia" w:hint="eastAsia"/>
          <w:color w:val="000000" w:themeColor="text1"/>
          <w:sz w:val="24"/>
          <w:szCs w:val="24"/>
        </w:rPr>
        <w:t>附　則（平成30年4月1日告示第37号）</w:t>
      </w:r>
    </w:p>
    <w:p w14:paraId="2F3B9EE9" w14:textId="77777777" w:rsidR="005D0E3E" w:rsidRPr="009A541D" w:rsidRDefault="005D0E3E" w:rsidP="005D0E3E">
      <w:pPr>
        <w:ind w:left="2"/>
        <w:jc w:val="left"/>
        <w:rPr>
          <w:rFonts w:asciiTheme="minorEastAsia" w:hAnsiTheme="minorEastAsia"/>
          <w:color w:val="000000" w:themeColor="text1"/>
          <w:sz w:val="24"/>
          <w:szCs w:val="24"/>
        </w:rPr>
      </w:pPr>
      <w:r w:rsidRPr="009A541D">
        <w:rPr>
          <w:rFonts w:asciiTheme="minorEastAsia" w:hAnsiTheme="minorEastAsia" w:hint="eastAsia"/>
          <w:color w:val="000000" w:themeColor="text1"/>
          <w:sz w:val="24"/>
          <w:szCs w:val="24"/>
        </w:rPr>
        <w:t xml:space="preserve">　この基準は、公布の日から施行する。</w:t>
      </w:r>
    </w:p>
    <w:p w14:paraId="299EBAE0" w14:textId="77777777" w:rsidR="00763F82" w:rsidRPr="009A541D" w:rsidRDefault="00763F82" w:rsidP="00763F82">
      <w:pPr>
        <w:ind w:left="2"/>
        <w:rPr>
          <w:color w:val="000000" w:themeColor="text1"/>
          <w:sz w:val="24"/>
          <w:szCs w:val="24"/>
        </w:rPr>
      </w:pPr>
      <w:r w:rsidRPr="009A541D">
        <w:rPr>
          <w:rFonts w:hint="eastAsia"/>
          <w:color w:val="000000" w:themeColor="text1"/>
          <w:sz w:val="24"/>
          <w:szCs w:val="24"/>
        </w:rPr>
        <w:lastRenderedPageBreak/>
        <w:t>別表（第４条関係）</w:t>
      </w:r>
    </w:p>
    <w:tbl>
      <w:tblPr>
        <w:tblStyle w:val="a3"/>
        <w:tblW w:w="0" w:type="auto"/>
        <w:tblInd w:w="283" w:type="dxa"/>
        <w:tblLook w:val="04A0" w:firstRow="1" w:lastRow="0" w:firstColumn="1" w:lastColumn="0" w:noHBand="0" w:noVBand="1"/>
      </w:tblPr>
      <w:tblGrid>
        <w:gridCol w:w="2598"/>
        <w:gridCol w:w="5840"/>
      </w:tblGrid>
      <w:tr w:rsidR="009A541D" w:rsidRPr="009A541D" w14:paraId="0821620F" w14:textId="77777777" w:rsidTr="00763F82">
        <w:tc>
          <w:tcPr>
            <w:tcW w:w="2660" w:type="dxa"/>
            <w:vAlign w:val="center"/>
          </w:tcPr>
          <w:p w14:paraId="4973DC52" w14:textId="77777777" w:rsidR="00763F82" w:rsidRPr="009A541D" w:rsidRDefault="00763F82" w:rsidP="00763F82">
            <w:pPr>
              <w:jc w:val="center"/>
              <w:rPr>
                <w:color w:val="000000" w:themeColor="text1"/>
                <w:sz w:val="24"/>
                <w:szCs w:val="24"/>
              </w:rPr>
            </w:pPr>
            <w:r w:rsidRPr="009A541D">
              <w:rPr>
                <w:rFonts w:hint="eastAsia"/>
                <w:color w:val="000000" w:themeColor="text1"/>
                <w:sz w:val="24"/>
                <w:szCs w:val="24"/>
              </w:rPr>
              <w:t>経　　　　費</w:t>
            </w:r>
          </w:p>
        </w:tc>
        <w:tc>
          <w:tcPr>
            <w:tcW w:w="6004" w:type="dxa"/>
            <w:vAlign w:val="center"/>
          </w:tcPr>
          <w:p w14:paraId="7CD8116C" w14:textId="3CA44591" w:rsidR="00763F82" w:rsidRPr="009A541D" w:rsidRDefault="00763F82" w:rsidP="00763F82">
            <w:pPr>
              <w:jc w:val="center"/>
              <w:rPr>
                <w:color w:val="000000" w:themeColor="text1"/>
                <w:sz w:val="24"/>
                <w:szCs w:val="24"/>
              </w:rPr>
            </w:pPr>
            <w:r w:rsidRPr="009A541D">
              <w:rPr>
                <w:rFonts w:hint="eastAsia"/>
                <w:color w:val="000000" w:themeColor="text1"/>
                <w:sz w:val="24"/>
                <w:szCs w:val="24"/>
              </w:rPr>
              <w:t>摘　　　　　　要</w:t>
            </w:r>
          </w:p>
        </w:tc>
      </w:tr>
      <w:tr w:rsidR="009A541D" w:rsidRPr="009A541D" w14:paraId="6D798F37" w14:textId="77777777" w:rsidTr="00763F82">
        <w:tc>
          <w:tcPr>
            <w:tcW w:w="2660" w:type="dxa"/>
            <w:vAlign w:val="center"/>
          </w:tcPr>
          <w:p w14:paraId="03BB9CD0" w14:textId="77777777" w:rsidR="00763F82" w:rsidRPr="009A541D" w:rsidRDefault="00763F82" w:rsidP="00763F82">
            <w:pPr>
              <w:rPr>
                <w:color w:val="000000" w:themeColor="text1"/>
                <w:sz w:val="24"/>
                <w:szCs w:val="24"/>
              </w:rPr>
            </w:pPr>
            <w:r w:rsidRPr="009A541D">
              <w:rPr>
                <w:rFonts w:hint="eastAsia"/>
                <w:color w:val="000000" w:themeColor="text1"/>
                <w:sz w:val="24"/>
                <w:szCs w:val="24"/>
              </w:rPr>
              <w:t>店舗（事務所・工場）等改修費</w:t>
            </w:r>
          </w:p>
        </w:tc>
        <w:tc>
          <w:tcPr>
            <w:tcW w:w="6004" w:type="dxa"/>
            <w:vAlign w:val="center"/>
          </w:tcPr>
          <w:p w14:paraId="4F7B965A" w14:textId="77777777" w:rsidR="00763F82" w:rsidRPr="009A541D" w:rsidRDefault="00763F82" w:rsidP="00763F82">
            <w:pPr>
              <w:rPr>
                <w:color w:val="000000" w:themeColor="text1"/>
                <w:sz w:val="24"/>
                <w:szCs w:val="24"/>
              </w:rPr>
            </w:pPr>
            <w:r w:rsidRPr="009A541D">
              <w:rPr>
                <w:rFonts w:hint="eastAsia"/>
                <w:color w:val="000000" w:themeColor="text1"/>
                <w:sz w:val="24"/>
                <w:szCs w:val="24"/>
              </w:rPr>
              <w:t>店舗（事務所・工場）等事業用資産の改修費（住居兼店舗・事務所の場合には、店舗・事務所等の専有部分に係るものに限る。）</w:t>
            </w:r>
          </w:p>
          <w:p w14:paraId="5343DCC7" w14:textId="77777777" w:rsidR="00763F82" w:rsidRPr="009A541D" w:rsidRDefault="00763F82" w:rsidP="00763F82">
            <w:pPr>
              <w:rPr>
                <w:color w:val="000000" w:themeColor="text1"/>
                <w:sz w:val="24"/>
                <w:szCs w:val="24"/>
              </w:rPr>
            </w:pPr>
            <w:r w:rsidRPr="009A541D">
              <w:rPr>
                <w:rFonts w:hint="eastAsia"/>
                <w:color w:val="000000" w:themeColor="text1"/>
                <w:sz w:val="24"/>
                <w:szCs w:val="24"/>
              </w:rPr>
              <w:t>※建物新築、改築は除く</w:t>
            </w:r>
          </w:p>
        </w:tc>
      </w:tr>
      <w:tr w:rsidR="009A541D" w:rsidRPr="009A541D" w14:paraId="0B945D63" w14:textId="77777777" w:rsidTr="00763F82">
        <w:tc>
          <w:tcPr>
            <w:tcW w:w="2660" w:type="dxa"/>
            <w:vAlign w:val="center"/>
          </w:tcPr>
          <w:p w14:paraId="6B781169" w14:textId="77777777" w:rsidR="00763F82" w:rsidRPr="009A541D" w:rsidRDefault="00763F82" w:rsidP="00763F82">
            <w:pPr>
              <w:rPr>
                <w:color w:val="000000" w:themeColor="text1"/>
                <w:sz w:val="24"/>
                <w:szCs w:val="24"/>
              </w:rPr>
            </w:pPr>
            <w:r w:rsidRPr="009A541D">
              <w:rPr>
                <w:rFonts w:hint="eastAsia"/>
                <w:color w:val="000000" w:themeColor="text1"/>
                <w:sz w:val="24"/>
                <w:szCs w:val="24"/>
              </w:rPr>
              <w:t>器具・機械設備等購入費</w:t>
            </w:r>
          </w:p>
        </w:tc>
        <w:tc>
          <w:tcPr>
            <w:tcW w:w="6004" w:type="dxa"/>
            <w:vAlign w:val="center"/>
          </w:tcPr>
          <w:p w14:paraId="7840E0A7" w14:textId="77777777" w:rsidR="00763F82" w:rsidRPr="009A541D" w:rsidRDefault="00763F82" w:rsidP="00763F82">
            <w:pPr>
              <w:rPr>
                <w:color w:val="000000" w:themeColor="text1"/>
                <w:sz w:val="24"/>
                <w:szCs w:val="24"/>
              </w:rPr>
            </w:pPr>
            <w:r w:rsidRPr="009A541D">
              <w:rPr>
                <w:rFonts w:hint="eastAsia"/>
                <w:color w:val="000000" w:themeColor="text1"/>
                <w:sz w:val="24"/>
                <w:szCs w:val="24"/>
              </w:rPr>
              <w:t>器具・機械設備等事業用資産の購入費（</w:t>
            </w:r>
            <w:r w:rsidRPr="009A541D">
              <w:rPr>
                <w:rFonts w:hint="eastAsia"/>
                <w:color w:val="000000" w:themeColor="text1"/>
                <w:sz w:val="24"/>
                <w:szCs w:val="24"/>
              </w:rPr>
              <w:t>10</w:t>
            </w:r>
            <w:r w:rsidRPr="009A541D">
              <w:rPr>
                <w:rFonts w:hint="eastAsia"/>
                <w:color w:val="000000" w:themeColor="text1"/>
                <w:sz w:val="24"/>
                <w:szCs w:val="24"/>
              </w:rPr>
              <w:t>万円以上のものに限る。）</w:t>
            </w:r>
          </w:p>
          <w:p w14:paraId="6BF75C14" w14:textId="77777777" w:rsidR="00763F82" w:rsidRPr="009A541D" w:rsidRDefault="00763F82" w:rsidP="00763F82">
            <w:pPr>
              <w:rPr>
                <w:color w:val="000000" w:themeColor="text1"/>
                <w:sz w:val="24"/>
                <w:szCs w:val="24"/>
              </w:rPr>
            </w:pPr>
            <w:r w:rsidRPr="009A541D">
              <w:rPr>
                <w:rFonts w:hint="eastAsia"/>
                <w:color w:val="000000" w:themeColor="text1"/>
                <w:sz w:val="24"/>
                <w:szCs w:val="24"/>
              </w:rPr>
              <w:t>※車輌運搬具購入費は除く</w:t>
            </w:r>
          </w:p>
        </w:tc>
      </w:tr>
      <w:tr w:rsidR="00763F82" w:rsidRPr="009A541D" w14:paraId="3A2C98B7" w14:textId="77777777" w:rsidTr="00763F82">
        <w:trPr>
          <w:trHeight w:val="70"/>
        </w:trPr>
        <w:tc>
          <w:tcPr>
            <w:tcW w:w="2660" w:type="dxa"/>
            <w:tcBorders>
              <w:bottom w:val="single" w:sz="4" w:space="0" w:color="auto"/>
            </w:tcBorders>
            <w:vAlign w:val="center"/>
          </w:tcPr>
          <w:p w14:paraId="55CF44A7" w14:textId="77777777" w:rsidR="00763F82" w:rsidRPr="009A541D" w:rsidRDefault="00763F82" w:rsidP="00763F82">
            <w:pPr>
              <w:rPr>
                <w:color w:val="000000" w:themeColor="text1"/>
                <w:sz w:val="24"/>
                <w:szCs w:val="24"/>
              </w:rPr>
            </w:pPr>
            <w:r w:rsidRPr="009A541D">
              <w:rPr>
                <w:rFonts w:hint="eastAsia"/>
                <w:color w:val="000000" w:themeColor="text1"/>
                <w:sz w:val="24"/>
                <w:szCs w:val="24"/>
              </w:rPr>
              <w:t>その他</w:t>
            </w:r>
          </w:p>
        </w:tc>
        <w:tc>
          <w:tcPr>
            <w:tcW w:w="6004" w:type="dxa"/>
            <w:tcBorders>
              <w:bottom w:val="single" w:sz="4" w:space="0" w:color="auto"/>
            </w:tcBorders>
            <w:vAlign w:val="center"/>
          </w:tcPr>
          <w:p w14:paraId="0B89A286" w14:textId="77777777" w:rsidR="00763F82" w:rsidRPr="009A541D" w:rsidRDefault="00763F82" w:rsidP="00763F82">
            <w:pPr>
              <w:rPr>
                <w:color w:val="000000" w:themeColor="text1"/>
                <w:sz w:val="24"/>
                <w:szCs w:val="24"/>
              </w:rPr>
            </w:pPr>
            <w:r w:rsidRPr="009A541D">
              <w:rPr>
                <w:rFonts w:hint="eastAsia"/>
                <w:color w:val="000000" w:themeColor="text1"/>
                <w:sz w:val="24"/>
                <w:szCs w:val="24"/>
              </w:rPr>
              <w:t>その他販路拡大等に要する経費で、特に必要と認められるもの</w:t>
            </w:r>
          </w:p>
        </w:tc>
      </w:tr>
    </w:tbl>
    <w:p w14:paraId="5BEB7A7F" w14:textId="77777777" w:rsidR="00763F82" w:rsidRPr="009A541D" w:rsidRDefault="00763F82" w:rsidP="00763F82">
      <w:pPr>
        <w:ind w:left="283" w:hangingChars="118" w:hanging="283"/>
        <w:rPr>
          <w:color w:val="000000" w:themeColor="text1"/>
          <w:sz w:val="24"/>
          <w:szCs w:val="24"/>
        </w:rPr>
      </w:pPr>
    </w:p>
    <w:p w14:paraId="73C7480E" w14:textId="77777777" w:rsidR="00763F82" w:rsidRPr="009A541D" w:rsidRDefault="00763F82" w:rsidP="00763F82">
      <w:pPr>
        <w:ind w:left="283" w:hangingChars="118" w:hanging="283"/>
        <w:rPr>
          <w:color w:val="000000" w:themeColor="text1"/>
          <w:sz w:val="24"/>
          <w:szCs w:val="24"/>
        </w:rPr>
      </w:pPr>
    </w:p>
    <w:p w14:paraId="3CBD37AF" w14:textId="77777777" w:rsidR="00A87639" w:rsidRPr="009A541D" w:rsidRDefault="00A87639">
      <w:pPr>
        <w:rPr>
          <w:color w:val="000000" w:themeColor="text1"/>
        </w:rPr>
      </w:pPr>
      <w:bookmarkStart w:id="0" w:name="_GoBack"/>
      <w:bookmarkEnd w:id="0"/>
    </w:p>
    <w:sectPr w:rsidR="00A87639" w:rsidRPr="009A541D" w:rsidSect="00A304D4">
      <w:headerReference w:type="default" r:id="rId6"/>
      <w:pgSz w:w="11906" w:h="16838" w:code="9"/>
      <w:pgMar w:top="1758" w:right="1474" w:bottom="993" w:left="1701" w:header="851" w:footer="992" w:gutter="0"/>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A0B76" w14:textId="77777777" w:rsidR="00C66930" w:rsidRDefault="00C66930" w:rsidP="00F35E40">
      <w:r>
        <w:separator/>
      </w:r>
    </w:p>
  </w:endnote>
  <w:endnote w:type="continuationSeparator" w:id="0">
    <w:p w14:paraId="45B079E5" w14:textId="77777777" w:rsidR="00C66930" w:rsidRDefault="00C66930" w:rsidP="00F3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Dutch"/>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Mincho"/>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0C200" w14:textId="77777777" w:rsidR="00C66930" w:rsidRDefault="00C66930" w:rsidP="00F35E40">
      <w:r>
        <w:separator/>
      </w:r>
    </w:p>
  </w:footnote>
  <w:footnote w:type="continuationSeparator" w:id="0">
    <w:p w14:paraId="77924DCD" w14:textId="77777777" w:rsidR="00C66930" w:rsidRDefault="00C66930" w:rsidP="00F35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2F4B6" w14:textId="0A064F8B" w:rsidR="00763F82" w:rsidRDefault="00763F82" w:rsidP="00763F82">
    <w:pPr>
      <w:pStyle w:val="a9"/>
      <w:jc w:val="right"/>
    </w:pPr>
  </w:p>
  <w:p w14:paraId="729791BF" w14:textId="77777777" w:rsidR="00763F82" w:rsidRDefault="00763F8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9D"/>
    <w:rsid w:val="000E72B6"/>
    <w:rsid w:val="000F4EF3"/>
    <w:rsid w:val="00124C79"/>
    <w:rsid w:val="00181814"/>
    <w:rsid w:val="001C2E32"/>
    <w:rsid w:val="00200D8D"/>
    <w:rsid w:val="00203D9D"/>
    <w:rsid w:val="00204C37"/>
    <w:rsid w:val="002449C3"/>
    <w:rsid w:val="0025533A"/>
    <w:rsid w:val="002B3B05"/>
    <w:rsid w:val="003A6BEE"/>
    <w:rsid w:val="003A71E7"/>
    <w:rsid w:val="003C61BE"/>
    <w:rsid w:val="003F1509"/>
    <w:rsid w:val="004558D3"/>
    <w:rsid w:val="00483AB2"/>
    <w:rsid w:val="004879CB"/>
    <w:rsid w:val="004C5283"/>
    <w:rsid w:val="005D0E3E"/>
    <w:rsid w:val="005E0166"/>
    <w:rsid w:val="005E7E86"/>
    <w:rsid w:val="006B2B28"/>
    <w:rsid w:val="00763F82"/>
    <w:rsid w:val="00766079"/>
    <w:rsid w:val="008036F7"/>
    <w:rsid w:val="00847A19"/>
    <w:rsid w:val="00862849"/>
    <w:rsid w:val="00874DF1"/>
    <w:rsid w:val="009A541D"/>
    <w:rsid w:val="009F72B1"/>
    <w:rsid w:val="00A5289A"/>
    <w:rsid w:val="00A87639"/>
    <w:rsid w:val="00AB073F"/>
    <w:rsid w:val="00AE5584"/>
    <w:rsid w:val="00C0467B"/>
    <w:rsid w:val="00C3642E"/>
    <w:rsid w:val="00C66930"/>
    <w:rsid w:val="00C87F71"/>
    <w:rsid w:val="00D57795"/>
    <w:rsid w:val="00D9493C"/>
    <w:rsid w:val="00DB086E"/>
    <w:rsid w:val="00DD028A"/>
    <w:rsid w:val="00F35E40"/>
    <w:rsid w:val="00FC5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0AD7DB"/>
  <w15:chartTrackingRefBased/>
  <w15:docId w15:val="{A684B921-8224-4FF2-A384-0CAB54E3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D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03D9D"/>
    <w:rPr>
      <w:sz w:val="18"/>
      <w:szCs w:val="18"/>
    </w:rPr>
  </w:style>
  <w:style w:type="paragraph" w:styleId="a5">
    <w:name w:val="annotation text"/>
    <w:basedOn w:val="a"/>
    <w:link w:val="a6"/>
    <w:uiPriority w:val="99"/>
    <w:semiHidden/>
    <w:unhideWhenUsed/>
    <w:rsid w:val="00203D9D"/>
    <w:pPr>
      <w:jc w:val="left"/>
    </w:pPr>
  </w:style>
  <w:style w:type="character" w:customStyle="1" w:styleId="a6">
    <w:name w:val="コメント文字列 (文字)"/>
    <w:basedOn w:val="a0"/>
    <w:link w:val="a5"/>
    <w:uiPriority w:val="99"/>
    <w:semiHidden/>
    <w:rsid w:val="00203D9D"/>
  </w:style>
  <w:style w:type="paragraph" w:styleId="a7">
    <w:name w:val="Balloon Text"/>
    <w:basedOn w:val="a"/>
    <w:link w:val="a8"/>
    <w:uiPriority w:val="99"/>
    <w:semiHidden/>
    <w:unhideWhenUsed/>
    <w:rsid w:val="00203D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3D9D"/>
    <w:rPr>
      <w:rFonts w:asciiTheme="majorHAnsi" w:eastAsiaTheme="majorEastAsia" w:hAnsiTheme="majorHAnsi" w:cstheme="majorBidi"/>
      <w:sz w:val="18"/>
      <w:szCs w:val="18"/>
    </w:rPr>
  </w:style>
  <w:style w:type="paragraph" w:styleId="a9">
    <w:name w:val="header"/>
    <w:basedOn w:val="a"/>
    <w:link w:val="aa"/>
    <w:uiPriority w:val="99"/>
    <w:unhideWhenUsed/>
    <w:rsid w:val="00F35E40"/>
    <w:pPr>
      <w:tabs>
        <w:tab w:val="center" w:pos="4252"/>
        <w:tab w:val="right" w:pos="8504"/>
      </w:tabs>
      <w:snapToGrid w:val="0"/>
    </w:pPr>
  </w:style>
  <w:style w:type="character" w:customStyle="1" w:styleId="aa">
    <w:name w:val="ヘッダー (文字)"/>
    <w:basedOn w:val="a0"/>
    <w:link w:val="a9"/>
    <w:uiPriority w:val="99"/>
    <w:rsid w:val="00F35E40"/>
  </w:style>
  <w:style w:type="paragraph" w:styleId="ab">
    <w:name w:val="footer"/>
    <w:basedOn w:val="a"/>
    <w:link w:val="ac"/>
    <w:uiPriority w:val="99"/>
    <w:unhideWhenUsed/>
    <w:rsid w:val="00F35E40"/>
    <w:pPr>
      <w:tabs>
        <w:tab w:val="center" w:pos="4252"/>
        <w:tab w:val="right" w:pos="8504"/>
      </w:tabs>
      <w:snapToGrid w:val="0"/>
    </w:pPr>
  </w:style>
  <w:style w:type="character" w:customStyle="1" w:styleId="ac">
    <w:name w:val="フッター (文字)"/>
    <w:basedOn w:val="a0"/>
    <w:link w:val="ab"/>
    <w:uiPriority w:val="99"/>
    <w:rsid w:val="00F35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白岩仁志</dc:creator>
  <cp:keywords/>
  <dc:description/>
  <cp:lastModifiedBy>伊藤寛</cp:lastModifiedBy>
  <cp:revision>31</cp:revision>
  <cp:lastPrinted>2018-05-23T01:24:00Z</cp:lastPrinted>
  <dcterms:created xsi:type="dcterms:W3CDTF">2017-06-19T00:56:00Z</dcterms:created>
  <dcterms:modified xsi:type="dcterms:W3CDTF">2018-05-23T01:27:00Z</dcterms:modified>
</cp:coreProperties>
</file>